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D6" w:rsidRPr="005C4C28" w:rsidRDefault="004D61D6" w:rsidP="005C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Французский язык </w:t>
      </w:r>
      <w:r w:rsidR="005C4C28" w:rsidRPr="005C4C28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5C4C28" w:rsidRPr="005C4C28" w:rsidRDefault="005C4C28" w:rsidP="005C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28">
        <w:rPr>
          <w:rFonts w:ascii="Times New Roman" w:hAnsi="Times New Roman" w:cs="Times New Roman"/>
          <w:b/>
          <w:sz w:val="28"/>
          <w:szCs w:val="28"/>
        </w:rPr>
        <w:t>Задание на понедельник 30.03.2020</w:t>
      </w:r>
    </w:p>
    <w:p w:rsidR="005C4C28" w:rsidRDefault="005C4C28" w:rsidP="005C4C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переводить текст на русский язык;</w:t>
      </w:r>
    </w:p>
    <w:p w:rsidR="005C4C28" w:rsidRDefault="005C4C28" w:rsidP="005C4C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двуязычный словарик из выделенными курсивом словами в тексте;</w:t>
      </w:r>
    </w:p>
    <w:p w:rsidR="005C4C28" w:rsidRPr="005C4C28" w:rsidRDefault="005C4C28" w:rsidP="005C4C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Просмотреть ссылки. Во второй ссылке найти схему-структуру первой страницы газет и 1) сделать перевод на русский; 2) прислать учителю на проверку.</w:t>
      </w:r>
    </w:p>
    <w:p w:rsidR="00083B03" w:rsidRPr="005C4C28" w:rsidRDefault="00083B03" w:rsidP="00083B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4C28">
        <w:rPr>
          <w:rFonts w:ascii="Times New Roman" w:hAnsi="Times New Roman" w:cs="Times New Roman"/>
          <w:b/>
          <w:sz w:val="28"/>
          <w:szCs w:val="28"/>
          <w:lang w:val="en-US"/>
        </w:rPr>
        <w:t>LES MASS-MÉDIAS</w:t>
      </w:r>
    </w:p>
    <w:p w:rsidR="00B61549" w:rsidRDefault="00132C00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médias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moyens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de communication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distinguer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plusieurs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types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32C00" w:rsidRDefault="00132C00" w:rsidP="005C4C2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32C00" w:rsidRDefault="00083B03" w:rsidP="005C4C2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télé</w:t>
      </w:r>
      <w:r w:rsidR="00132C00">
        <w:rPr>
          <w:rFonts w:ascii="Times New Roman" w:hAnsi="Times New Roman" w:cs="Times New Roman"/>
          <w:sz w:val="28"/>
          <w:szCs w:val="28"/>
          <w:lang w:val="en-US"/>
        </w:rPr>
        <w:t>vision</w:t>
      </w:r>
      <w:proofErr w:type="spellEnd"/>
      <w:r w:rsidR="00132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32C00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132C00">
        <w:rPr>
          <w:rFonts w:ascii="Times New Roman" w:hAnsi="Times New Roman" w:cs="Times New Roman"/>
          <w:sz w:val="28"/>
          <w:szCs w:val="28"/>
          <w:lang w:val="en-US"/>
        </w:rPr>
        <w:t xml:space="preserve"> la radio;</w:t>
      </w:r>
    </w:p>
    <w:p w:rsidR="00132C00" w:rsidRDefault="00132C00" w:rsidP="005C4C2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-internet. </w:t>
      </w:r>
    </w:p>
    <w:p w:rsidR="00132C00" w:rsidRPr="005C4C28" w:rsidRDefault="00132C00" w:rsidP="00132C0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C4C28">
        <w:rPr>
          <w:rFonts w:ascii="Times New Roman" w:hAnsi="Times New Roman" w:cs="Times New Roman"/>
          <w:b/>
          <w:sz w:val="28"/>
          <w:szCs w:val="28"/>
          <w:lang w:val="en-US"/>
        </w:rPr>
        <w:t>MÉDIAS :</w:t>
      </w:r>
      <w:proofErr w:type="gramEnd"/>
      <w:r w:rsidRPr="005C4C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PRESSE ÉCRITE</w:t>
      </w:r>
    </w:p>
    <w:p w:rsidR="00132C00" w:rsidRDefault="005422CA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monde de la </w:t>
      </w:r>
      <w:proofErr w:type="spellStart"/>
      <w:r w:rsidRPr="005422CA">
        <w:rPr>
          <w:rFonts w:ascii="Times New Roman" w:hAnsi="Times New Roman" w:cs="Times New Roman"/>
          <w:i/>
          <w:sz w:val="28"/>
          <w:szCs w:val="28"/>
          <w:lang w:val="en-US"/>
        </w:rPr>
        <w:t>presse</w:t>
      </w:r>
      <w:proofErr w:type="spellEnd"/>
      <w:r w:rsidRPr="005422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422CA">
        <w:rPr>
          <w:rFonts w:ascii="Times New Roman" w:hAnsi="Times New Roman" w:cs="Times New Roman"/>
          <w:i/>
          <w:sz w:val="28"/>
          <w:szCs w:val="28"/>
          <w:lang w:val="en-US"/>
        </w:rPr>
        <w:t>papier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r w:rsidR="008978FE" w:rsidRPr="008978FE">
        <w:rPr>
          <w:rFonts w:ascii="Times New Roman" w:hAnsi="Times New Roman" w:cs="Times New Roman"/>
          <w:i/>
          <w:sz w:val="28"/>
          <w:szCs w:val="28"/>
          <w:lang w:val="en-US"/>
        </w:rPr>
        <w:t>auteurs</w:t>
      </w:r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r w:rsidR="008978FE" w:rsidRPr="008978FE">
        <w:rPr>
          <w:rFonts w:ascii="Times New Roman" w:hAnsi="Times New Roman" w:cs="Times New Roman"/>
          <w:i/>
          <w:sz w:val="28"/>
          <w:szCs w:val="28"/>
          <w:lang w:val="en-US"/>
        </w:rPr>
        <w:t>articles</w:t>
      </w:r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78FE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="008978FE" w:rsidRPr="008978FE">
        <w:rPr>
          <w:rFonts w:ascii="Times New Roman" w:hAnsi="Times New Roman" w:cs="Times New Roman"/>
          <w:i/>
          <w:sz w:val="28"/>
          <w:szCs w:val="28"/>
          <w:lang w:val="en-US"/>
        </w:rPr>
        <w:t>journalistes</w:t>
      </w:r>
      <w:proofErr w:type="spellEnd"/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978F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8978FE">
        <w:rPr>
          <w:rFonts w:ascii="Times New Roman" w:hAnsi="Times New Roman" w:cs="Times New Roman"/>
          <w:sz w:val="28"/>
          <w:szCs w:val="28"/>
          <w:lang w:val="en-US"/>
        </w:rPr>
        <w:t>personnes</w:t>
      </w:r>
      <w:proofErr w:type="spellEnd"/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qui les </w:t>
      </w:r>
      <w:proofErr w:type="spellStart"/>
      <w:r w:rsidR="008978FE">
        <w:rPr>
          <w:rFonts w:ascii="Times New Roman" w:hAnsi="Times New Roman" w:cs="Times New Roman"/>
          <w:sz w:val="28"/>
          <w:szCs w:val="28"/>
          <w:lang w:val="en-US"/>
        </w:rPr>
        <w:t>lisent</w:t>
      </w:r>
      <w:proofErr w:type="spellEnd"/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78FE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8978FE" w:rsidRPr="008978FE">
        <w:rPr>
          <w:rFonts w:ascii="Times New Roman" w:hAnsi="Times New Roman" w:cs="Times New Roman"/>
          <w:i/>
          <w:sz w:val="28"/>
          <w:szCs w:val="28"/>
          <w:lang w:val="en-US"/>
        </w:rPr>
        <w:t>lecteurs</w:t>
      </w:r>
      <w:proofErr w:type="spellEnd"/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 et les </w:t>
      </w:r>
      <w:proofErr w:type="spellStart"/>
      <w:r w:rsidR="008978FE" w:rsidRPr="008978FE">
        <w:rPr>
          <w:rFonts w:ascii="Times New Roman" w:hAnsi="Times New Roman" w:cs="Times New Roman"/>
          <w:i/>
          <w:sz w:val="28"/>
          <w:szCs w:val="28"/>
          <w:lang w:val="en-US"/>
        </w:rPr>
        <w:t>lectrices</w:t>
      </w:r>
      <w:proofErr w:type="spellEnd"/>
      <w:r w:rsidR="008978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978FE" w:rsidRDefault="008978FE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875A41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875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A41">
        <w:rPr>
          <w:rFonts w:ascii="Times New Roman" w:hAnsi="Times New Roman" w:cs="Times New Roman"/>
          <w:sz w:val="28"/>
          <w:szCs w:val="28"/>
          <w:lang w:val="en-US"/>
        </w:rPr>
        <w:t>écrite</w:t>
      </w:r>
      <w:proofErr w:type="spellEnd"/>
      <w:r w:rsidR="00875A41">
        <w:rPr>
          <w:rFonts w:ascii="Times New Roman" w:hAnsi="Times New Roman" w:cs="Times New Roman"/>
          <w:sz w:val="28"/>
          <w:szCs w:val="28"/>
          <w:lang w:val="en-US"/>
        </w:rPr>
        <w:t xml:space="preserve"> on distingue d’un </w:t>
      </w:r>
      <w:proofErr w:type="spellStart"/>
      <w:r w:rsidR="00875A41">
        <w:rPr>
          <w:rFonts w:ascii="Times New Roman" w:hAnsi="Times New Roman" w:cs="Times New Roman"/>
          <w:sz w:val="28"/>
          <w:szCs w:val="28"/>
          <w:lang w:val="en-US"/>
        </w:rPr>
        <w:t>côté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8978FE">
        <w:rPr>
          <w:rFonts w:ascii="Times New Roman" w:hAnsi="Times New Roman" w:cs="Times New Roman"/>
          <w:i/>
          <w:sz w:val="28"/>
          <w:szCs w:val="28"/>
          <w:lang w:val="en-US"/>
        </w:rPr>
        <w:t>journaux</w:t>
      </w:r>
      <w:proofErr w:type="spellEnd"/>
      <w:r w:rsidR="00875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75A41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875A4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75A41">
        <w:rPr>
          <w:rFonts w:ascii="Times New Roman" w:hAnsi="Times New Roman" w:cs="Times New Roman"/>
          <w:sz w:val="28"/>
          <w:szCs w:val="28"/>
          <w:lang w:val="en-US"/>
        </w:rPr>
        <w:t>l’autre</w:t>
      </w:r>
      <w:proofErr w:type="spellEnd"/>
      <w:r w:rsidR="00875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A41">
        <w:rPr>
          <w:rFonts w:ascii="Times New Roman" w:hAnsi="Times New Roman" w:cs="Times New Roman"/>
          <w:sz w:val="28"/>
          <w:szCs w:val="28"/>
          <w:lang w:val="en-US"/>
        </w:rPr>
        <w:t>côté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r w:rsidRPr="008978FE">
        <w:rPr>
          <w:rFonts w:ascii="Times New Roman" w:hAnsi="Times New Roman" w:cs="Times New Roman"/>
          <w:i/>
          <w:sz w:val="28"/>
          <w:szCs w:val="28"/>
          <w:lang w:val="en-US"/>
        </w:rPr>
        <w:t>magazines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75A41" w:rsidRDefault="00875A41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 publications (les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journaux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magazines)</w:t>
      </w:r>
      <w:r w:rsidR="009D0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B77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="009D0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B77" w:rsidRPr="009D0B77">
        <w:rPr>
          <w:rFonts w:ascii="Times New Roman" w:hAnsi="Times New Roman" w:cs="Times New Roman"/>
          <w:i/>
          <w:sz w:val="28"/>
          <w:szCs w:val="28"/>
          <w:lang w:val="en-US"/>
        </w:rPr>
        <w:t>locales</w:t>
      </w:r>
      <w:r w:rsidR="009D0B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D0B77" w:rsidRPr="009D0B77">
        <w:rPr>
          <w:rFonts w:ascii="Times New Roman" w:hAnsi="Times New Roman" w:cs="Times New Roman"/>
          <w:i/>
          <w:sz w:val="28"/>
          <w:szCs w:val="28"/>
          <w:lang w:val="en-US"/>
        </w:rPr>
        <w:t>régionales</w:t>
      </w:r>
      <w:proofErr w:type="spellEnd"/>
      <w:r w:rsidR="009D0B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D0B77" w:rsidRPr="009D0B77">
        <w:rPr>
          <w:rFonts w:ascii="Times New Roman" w:hAnsi="Times New Roman" w:cs="Times New Roman"/>
          <w:i/>
          <w:sz w:val="28"/>
          <w:szCs w:val="28"/>
          <w:lang w:val="en-US"/>
        </w:rPr>
        <w:t>nationales</w:t>
      </w:r>
      <w:proofErr w:type="spellEnd"/>
      <w:r w:rsidR="009D0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B77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="009D0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B77" w:rsidRPr="009D0B77">
        <w:rPr>
          <w:rFonts w:ascii="Times New Roman" w:hAnsi="Times New Roman" w:cs="Times New Roman"/>
          <w:i/>
          <w:sz w:val="28"/>
          <w:szCs w:val="28"/>
          <w:lang w:val="en-US"/>
        </w:rPr>
        <w:t>internationales</w:t>
      </w:r>
      <w:proofErr w:type="spellEnd"/>
      <w:r w:rsidR="009D0B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0B77" w:rsidRDefault="009D0B77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lit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quotidien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hebdomadaire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bimensuel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bimestriel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trimestriel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semestriel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D0B77" w:rsidRDefault="00AF727E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mot:</w:t>
      </w:r>
    </w:p>
    <w:p w:rsidR="00AF727E" w:rsidRDefault="00AF727E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quotidien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publication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par jour.</w:t>
      </w:r>
    </w:p>
    <w:p w:rsidR="00AF727E" w:rsidRDefault="00AF727E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hebdomadaire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semaine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727E" w:rsidRDefault="00AF727E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bimensuel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727E" w:rsidRDefault="00AF727E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727E" w:rsidRDefault="00AF727E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bimestriel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727E" w:rsidRDefault="00AF727E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trimestriel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727E" w:rsidRDefault="0072666E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semestriel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six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2B65" w:rsidRDefault="00782B65" w:rsidP="00782B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2B65">
        <w:rPr>
          <w:rFonts w:ascii="Times New Roman" w:hAnsi="Times New Roman" w:cs="Times New Roman"/>
          <w:sz w:val="28"/>
          <w:szCs w:val="28"/>
          <w:lang w:val="en-US"/>
        </w:rPr>
        <w:lastRenderedPageBreak/>
        <w:t>JOURNAUX</w:t>
      </w:r>
    </w:p>
    <w:p w:rsidR="00782B65" w:rsidRDefault="00782B65" w:rsidP="00782B6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2B6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782B65">
        <w:rPr>
          <w:rFonts w:ascii="Times New Roman" w:hAnsi="Times New Roman" w:cs="Times New Roman"/>
          <w:sz w:val="28"/>
          <w:szCs w:val="28"/>
          <w:lang w:val="en-US"/>
        </w:rPr>
        <w:t xml:space="preserve"> langue </w:t>
      </w:r>
      <w:proofErr w:type="spellStart"/>
      <w:r w:rsidRPr="00782B65">
        <w:rPr>
          <w:rFonts w:ascii="Times New Roman" w:hAnsi="Times New Roman" w:cs="Times New Roman"/>
          <w:sz w:val="28"/>
          <w:szCs w:val="28"/>
          <w:lang w:val="en-US"/>
        </w:rPr>
        <w:t>familière</w:t>
      </w:r>
      <w:proofErr w:type="spellEnd"/>
      <w:r w:rsidRPr="00782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82B65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782B65">
        <w:rPr>
          <w:rFonts w:ascii="Times New Roman" w:hAnsi="Times New Roman" w:cs="Times New Roman"/>
          <w:sz w:val="28"/>
          <w:szCs w:val="28"/>
          <w:lang w:val="en-US"/>
        </w:rPr>
        <w:t xml:space="preserve"> journal </w:t>
      </w:r>
      <w:proofErr w:type="spellStart"/>
      <w:r w:rsidRPr="00782B65">
        <w:rPr>
          <w:rFonts w:ascii="Times New Roman" w:hAnsi="Times New Roman" w:cs="Times New Roman"/>
          <w:sz w:val="28"/>
          <w:szCs w:val="28"/>
          <w:lang w:val="en-US"/>
        </w:rPr>
        <w:t>s’appelle</w:t>
      </w:r>
      <w:proofErr w:type="spellEnd"/>
      <w:r w:rsidRPr="00782B65">
        <w:rPr>
          <w:rFonts w:ascii="Times New Roman" w:hAnsi="Times New Roman" w:cs="Times New Roman"/>
          <w:sz w:val="28"/>
          <w:szCs w:val="28"/>
          <w:lang w:val="en-US"/>
        </w:rPr>
        <w:t xml:space="preserve"> un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2B65">
        <w:rPr>
          <w:rFonts w:ascii="Times New Roman" w:hAnsi="Times New Roman" w:cs="Times New Roman"/>
          <w:i/>
          <w:sz w:val="28"/>
          <w:szCs w:val="28"/>
          <w:lang w:val="en-US"/>
        </w:rPr>
        <w:t>canard</w:t>
      </w:r>
      <w:r w:rsidR="005C4C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ˡ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34322" w:rsidRPr="005C4C28" w:rsidRDefault="00A34322" w:rsidP="005C4C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journaux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présentent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d’une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manière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3B03" w:rsidRPr="005C4C28">
        <w:rPr>
          <w:rFonts w:ascii="Times New Roman" w:hAnsi="Times New Roman" w:cs="Times New Roman"/>
          <w:sz w:val="28"/>
          <w:szCs w:val="28"/>
          <w:lang w:val="en-US"/>
        </w:rPr>
        <w:t>pré</w:t>
      </w:r>
      <w:r w:rsidRPr="005C4C28">
        <w:rPr>
          <w:rFonts w:ascii="Times New Roman" w:hAnsi="Times New Roman" w:cs="Times New Roman"/>
          <w:sz w:val="28"/>
          <w:szCs w:val="28"/>
          <w:lang w:val="en-US"/>
        </w:rPr>
        <w:t>cise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C4C28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divisent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regroupe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les articles </w:t>
      </w:r>
      <w:proofErr w:type="spellStart"/>
      <w:r w:rsidR="00C90882" w:rsidRPr="005C4C28">
        <w:rPr>
          <w:rFonts w:ascii="Times New Roman" w:hAnsi="Times New Roman" w:cs="Times New Roman"/>
          <w:sz w:val="28"/>
          <w:szCs w:val="28"/>
          <w:lang w:val="en-US"/>
        </w:rPr>
        <w:t>abordant</w:t>
      </w:r>
      <w:proofErr w:type="spellEnd"/>
      <w:r w:rsidR="00C90882"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C90882" w:rsidRPr="005C4C28">
        <w:rPr>
          <w:rFonts w:ascii="Times New Roman" w:hAnsi="Times New Roman" w:cs="Times New Roman"/>
          <w:sz w:val="28"/>
          <w:szCs w:val="28"/>
          <w:lang w:val="en-US"/>
        </w:rPr>
        <w:t>même</w:t>
      </w:r>
      <w:proofErr w:type="spellEnd"/>
      <w:r w:rsidR="00C90882"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3B03" w:rsidRPr="005C4C28">
        <w:rPr>
          <w:rFonts w:ascii="Times New Roman" w:hAnsi="Times New Roman" w:cs="Times New Roman"/>
          <w:sz w:val="28"/>
          <w:szCs w:val="28"/>
          <w:lang w:val="en-US"/>
        </w:rPr>
        <w:t>thè</w:t>
      </w:r>
      <w:r w:rsidR="00C90882" w:rsidRPr="005C4C28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spellEnd"/>
      <w:r w:rsidR="00C90882"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83B03" w:rsidRPr="005C4C28">
        <w:rPr>
          <w:rFonts w:ascii="Times New Roman" w:hAnsi="Times New Roman" w:cs="Times New Roman"/>
          <w:sz w:val="28"/>
          <w:szCs w:val="28"/>
          <w:lang w:val="en-US"/>
        </w:rPr>
        <w:t>ÉCONOMIE; LA VIE CULTURELLE</w:t>
      </w:r>
      <w:r w:rsidR="00C90882"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083B03" w:rsidRPr="005C4C28" w:rsidRDefault="00083B03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des  FAITS</w:t>
      </w:r>
      <w:proofErr w:type="gram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DIVERS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regroupe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les articles qui ne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peuvent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classés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autres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proofErr w:type="gram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trouve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des articles qui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traitent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de catastrophes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naturelles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d’accidents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de la route, etc.</w:t>
      </w:r>
    </w:p>
    <w:p w:rsidR="00083B03" w:rsidRPr="005C4C28" w:rsidRDefault="00083B03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dit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que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chiens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écrasés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83B03" w:rsidRDefault="00083B03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Voici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quelques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exemples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journaux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>: France-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>, Le Figaro, Le Monde.</w:t>
      </w:r>
    </w:p>
    <w:p w:rsidR="005C4C28" w:rsidRPr="00A34322" w:rsidRDefault="005C4C28" w:rsidP="005C4C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ˡ</w:t>
      </w:r>
      <w:r w:rsidRPr="00A34322">
        <w:rPr>
          <w:rFonts w:ascii="Times New Roman" w:hAnsi="Times New Roman" w:cs="Times New Roman"/>
          <w:b/>
          <w:sz w:val="24"/>
          <w:szCs w:val="24"/>
          <w:lang w:val="en-US"/>
        </w:rPr>
        <w:t>Origine</w:t>
      </w:r>
      <w:proofErr w:type="spellEnd"/>
      <w:r w:rsidRPr="00A3432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Jusqu’au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XIIIe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siècle, le mot “canard” ne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désignait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l’animal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était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34322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surnom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pejorative que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l’on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donnait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aux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individus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trop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bavards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. Par extension, </w:t>
      </w:r>
      <w:proofErr w:type="spellStart"/>
      <w:proofErr w:type="gramStart"/>
      <w:r w:rsidRPr="00A34322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nom   a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été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donné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au journal,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faisant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référence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aux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journalistes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relatent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événements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C4C28" w:rsidRPr="005C4C28" w:rsidRDefault="005C4C28" w:rsidP="005C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Le journal “Le Canard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Enchaîné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proofErr w:type="gramStart"/>
      <w:r w:rsidRPr="00A34322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r w:rsidRPr="00A34322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élèbre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journal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satirique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qui sort le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mercredi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Seul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qui refuse la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publicité</w:t>
      </w:r>
      <w:proofErr w:type="spellEnd"/>
    </w:p>
    <w:p w:rsidR="00C90882" w:rsidRDefault="00C90882" w:rsidP="005C4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882" w:rsidRDefault="00C90882" w:rsidP="00BE21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882" w:rsidRPr="00E061E5" w:rsidRDefault="00010005" w:rsidP="00BE21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E06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просмотра</w:t>
      </w:r>
      <w:r w:rsidRPr="00E061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10005" w:rsidRPr="00010005" w:rsidRDefault="00E061E5" w:rsidP="00BE21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010005" w:rsidRPr="00010005">
          <w:rPr>
            <w:rStyle w:val="a4"/>
            <w:lang w:val="en-US"/>
          </w:rPr>
          <w:t>https://leflepourlescurieux.fr/lexique-des-medias-vocabulaire-b1/</w:t>
        </w:r>
      </w:hyperlink>
    </w:p>
    <w:p w:rsidR="00010005" w:rsidRPr="00010005" w:rsidRDefault="00E061E5" w:rsidP="00010005">
      <w:pPr>
        <w:jc w:val="both"/>
        <w:rPr>
          <w:lang w:val="en-US"/>
        </w:rPr>
      </w:pPr>
      <w:hyperlink r:id="rId6" w:history="1">
        <w:r w:rsidR="00010005" w:rsidRPr="00C90882">
          <w:rPr>
            <w:rStyle w:val="a4"/>
            <w:lang w:val="en-US"/>
          </w:rPr>
          <w:t>https://lebaobabbleu.files.wordpress.com/2012/02/les-parties-du-journal.pdf</w:t>
        </w:r>
      </w:hyperlink>
    </w:p>
    <w:p w:rsidR="00782B65" w:rsidRPr="00782B65" w:rsidRDefault="00782B65" w:rsidP="00782B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2B65">
        <w:rPr>
          <w:rFonts w:ascii="Arial" w:hAnsi="Arial" w:cs="Arial"/>
          <w:color w:val="000000"/>
          <w:lang w:val="en-US"/>
        </w:rPr>
        <w:br/>
      </w:r>
    </w:p>
    <w:sectPr w:rsidR="00782B65" w:rsidRPr="00782B65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C00"/>
    <w:rsid w:val="00010005"/>
    <w:rsid w:val="00083B03"/>
    <w:rsid w:val="00132C00"/>
    <w:rsid w:val="002839A9"/>
    <w:rsid w:val="002C63BF"/>
    <w:rsid w:val="00336548"/>
    <w:rsid w:val="004D61D6"/>
    <w:rsid w:val="005422CA"/>
    <w:rsid w:val="005C4C28"/>
    <w:rsid w:val="0072666E"/>
    <w:rsid w:val="00782B65"/>
    <w:rsid w:val="00824D5A"/>
    <w:rsid w:val="00875A41"/>
    <w:rsid w:val="008978FE"/>
    <w:rsid w:val="00961EC1"/>
    <w:rsid w:val="009D0B77"/>
    <w:rsid w:val="00A34322"/>
    <w:rsid w:val="00AF727E"/>
    <w:rsid w:val="00B126E2"/>
    <w:rsid w:val="00B61549"/>
    <w:rsid w:val="00BE212B"/>
    <w:rsid w:val="00C90882"/>
    <w:rsid w:val="00E061E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3152-CA6A-4E03-9958-E7717B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baobabbleu.files.wordpress.com/2012/02/les-parties-du-journal.pdf" TargetMode="External"/><Relationship Id="rId5" Type="http://schemas.openxmlformats.org/officeDocument/2006/relationships/hyperlink" Target="https://leflepourlescurieux.fr/lexique-des-medias-vocabulaire-b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2020-03-28T05:51:00Z</dcterms:created>
  <dcterms:modified xsi:type="dcterms:W3CDTF">2020-03-28T05:51:00Z</dcterms:modified>
</cp:coreProperties>
</file>